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221C08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EF030D" w:rsidRPr="00221C08">
        <w:rPr>
          <w:rFonts w:ascii="Segoe UI" w:hAnsi="Segoe UI" w:cs="Segoe UI"/>
          <w:b/>
          <w:sz w:val="20"/>
          <w:szCs w:val="20"/>
        </w:rPr>
        <w:t>3</w:t>
      </w:r>
      <w:r w:rsidR="003A443C" w:rsidRPr="00221C08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1F2551">
        <w:rPr>
          <w:rFonts w:ascii="Segoe UI" w:hAnsi="Segoe UI" w:cs="Segoe UI"/>
          <w:b/>
          <w:sz w:val="20"/>
          <w:szCs w:val="20"/>
        </w:rPr>
        <w:t>0</w:t>
      </w:r>
      <w:r w:rsidR="000D61E8">
        <w:rPr>
          <w:rFonts w:ascii="Segoe UI" w:hAnsi="Segoe UI" w:cs="Segoe UI"/>
          <w:b/>
          <w:sz w:val="20"/>
          <w:szCs w:val="20"/>
        </w:rPr>
        <w:t>8</w:t>
      </w:r>
      <w:r w:rsidR="002802AA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1F2551">
        <w:rPr>
          <w:rFonts w:ascii="Segoe UI" w:hAnsi="Segoe UI" w:cs="Segoe UI"/>
          <w:b/>
          <w:sz w:val="20"/>
          <w:szCs w:val="20"/>
        </w:rPr>
        <w:t>/FEPW/1.4/2025</w:t>
      </w:r>
    </w:p>
    <w:p w:rsidR="003C5221" w:rsidRPr="00221C08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221C08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221C08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221C08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221C08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OŚWIADCZENIE O </w:t>
      </w:r>
      <w:r w:rsidR="00EF030D" w:rsidRPr="00221C08">
        <w:rPr>
          <w:rFonts w:ascii="Segoe UI" w:hAnsi="Segoe UI" w:cs="Segoe UI"/>
          <w:b/>
          <w:sz w:val="20"/>
          <w:szCs w:val="20"/>
        </w:rPr>
        <w:t>NIESPEŁNIANIU PRZESŁANEK WYKLUCZENIA</w:t>
      </w:r>
      <w:r w:rsidR="00EF030D" w:rsidRPr="00221C08">
        <w:rPr>
          <w:rFonts w:ascii="Segoe UI" w:hAnsi="Segoe UI" w:cs="Segoe UI"/>
          <w:b/>
          <w:sz w:val="20"/>
          <w:szCs w:val="20"/>
        </w:rPr>
        <w:br/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t>z art. 5k Rozporządzenia 833/2014 z dnia 31 lipca 2014 r. dotyczącego środków ograniczających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 xml:space="preserve"> w związku z działaniami Rosji destabilizującymi sytuację na Ukrainie oraz art. 7 ust. 1 ustawy o szczególnych rozwiązaniach w zakresie przeciwdziałania wspieraniu agresji na Ukrainę 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>oraz służących ochronie bezpieczeństwa narodowego</w:t>
      </w: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Ja niżej podpisany(a) ………..…………………………………</w:t>
      </w:r>
      <w:r w:rsidR="00EF030D" w:rsidRPr="00221C08">
        <w:rPr>
          <w:rFonts w:ascii="Segoe UI" w:hAnsi="Segoe UI" w:cs="Segoe UI"/>
          <w:sz w:val="20"/>
          <w:szCs w:val="20"/>
        </w:rPr>
        <w:t>………………………....... oświadczam, ż</w:t>
      </w:r>
      <w:r w:rsidR="001F2551">
        <w:rPr>
          <w:rFonts w:ascii="Segoe UI" w:hAnsi="Segoe UI" w:cs="Segoe UI"/>
          <w:sz w:val="20"/>
          <w:szCs w:val="20"/>
        </w:rPr>
        <w:t>e</w:t>
      </w:r>
      <w:r w:rsidR="00EF030D" w:rsidRPr="00221C08">
        <w:rPr>
          <w:rFonts w:ascii="Segoe UI" w:hAnsi="Segoe UI" w:cs="Segoe UI"/>
          <w:sz w:val="20"/>
          <w:szCs w:val="20"/>
        </w:rPr>
        <w:t>:</w:t>
      </w:r>
    </w:p>
    <w:p w:rsidR="00EF030D" w:rsidRPr="00221C08" w:rsidRDefault="00EF030D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EF030D" w:rsidRPr="00221C08" w:rsidRDefault="00290911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………………………………………………….. (nazwa Wykonawcy) </w:t>
      </w:r>
      <w:r w:rsidR="00EF030D" w:rsidRPr="00221C08">
        <w:rPr>
          <w:rFonts w:ascii="Segoe UI" w:hAnsi="Segoe UI" w:cs="Segoe UI"/>
          <w:sz w:val="20"/>
          <w:szCs w:val="20"/>
        </w:rPr>
        <w:t xml:space="preserve">nie podlega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193, str. 1), dalej: rozporządzenie 2022/1269 oraz rozporządzeniem Rady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159I, str. 1), dalej: rozporządzenie 2023/1214.</w:t>
      </w:r>
      <w:r w:rsidR="00EF030D" w:rsidRPr="00221C08">
        <w:rPr>
          <w:rFonts w:ascii="Segoe UI" w:hAnsi="Segoe UI" w:cs="Segoe UI"/>
          <w:sz w:val="20"/>
          <w:szCs w:val="20"/>
          <w:vertAlign w:val="superscript"/>
        </w:rPr>
        <w:footnoteReference w:id="1"/>
      </w:r>
    </w:p>
    <w:p w:rsidR="00EF030D" w:rsidRPr="00221C08" w:rsidRDefault="00EF030D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 xml:space="preserve">nie zachodzą w stosunku do </w:t>
      </w:r>
      <w:r w:rsidR="00290911" w:rsidRPr="00290911">
        <w:rPr>
          <w:rFonts w:ascii="Segoe UI" w:hAnsi="Segoe UI" w:cs="Segoe UI"/>
          <w:sz w:val="20"/>
          <w:szCs w:val="20"/>
        </w:rPr>
        <w:t>………………………………………………….. (nazwa Wykonawcy)</w:t>
      </w:r>
      <w:r w:rsidRPr="00221C08">
        <w:rPr>
          <w:rFonts w:ascii="Segoe UI" w:hAnsi="Segoe UI" w:cs="Segoe UI"/>
          <w:sz w:val="20"/>
          <w:szCs w:val="20"/>
        </w:rPr>
        <w:t xml:space="preserve"> przesłanki wykluczenia z postępowania na podstawie art. 7 ust. 1 ustawy z dnia 13 kwietnia 2022 r.</w:t>
      </w:r>
      <w:r w:rsidRPr="00221C08">
        <w:rPr>
          <w:rFonts w:ascii="Segoe UI" w:hAnsi="Segoe UI" w:cs="Segoe UI"/>
          <w:i/>
          <w:iCs/>
          <w:sz w:val="20"/>
          <w:szCs w:val="20"/>
        </w:rPr>
        <w:t xml:space="preserve"> o </w:t>
      </w:r>
      <w:r w:rsidRPr="00221C08">
        <w:rPr>
          <w:rFonts w:ascii="Segoe UI" w:hAnsi="Segoe UI" w:cs="Segoe UI"/>
          <w:i/>
          <w:iCs/>
          <w:sz w:val="20"/>
          <w:szCs w:val="20"/>
        </w:rPr>
        <w:lastRenderedPageBreak/>
        <w:t xml:space="preserve">szczególnych rozwiązaniach w zakresie przeciwdziałania wspieraniu agresji na Ukrainę oraz służących ochronie bezpieczeństwa narodowego </w:t>
      </w:r>
      <w:r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Pr="00221C08">
        <w:rPr>
          <w:rFonts w:ascii="Segoe UI" w:hAnsi="Segoe UI" w:cs="Segoe UI"/>
          <w:sz w:val="20"/>
          <w:szCs w:val="20"/>
        </w:rPr>
        <w:t>t.j</w:t>
      </w:r>
      <w:proofErr w:type="spellEnd"/>
      <w:r w:rsidRPr="00221C08">
        <w:rPr>
          <w:rFonts w:ascii="Segoe UI" w:hAnsi="Segoe UI" w:cs="Segoe UI"/>
          <w:sz w:val="20"/>
          <w:szCs w:val="20"/>
        </w:rPr>
        <w:t xml:space="preserve">. Dz. U. z 2023 r., poz. 1497 z </w:t>
      </w:r>
      <w:proofErr w:type="spellStart"/>
      <w:r w:rsidRPr="00221C08">
        <w:rPr>
          <w:rFonts w:ascii="Segoe UI" w:hAnsi="Segoe UI" w:cs="Segoe UI"/>
          <w:sz w:val="20"/>
          <w:szCs w:val="20"/>
        </w:rPr>
        <w:t>późn</w:t>
      </w:r>
      <w:proofErr w:type="spellEnd"/>
      <w:r w:rsidRPr="00221C08">
        <w:rPr>
          <w:rFonts w:ascii="Segoe UI" w:hAnsi="Segoe UI" w:cs="Segoe UI"/>
          <w:sz w:val="20"/>
          <w:szCs w:val="20"/>
        </w:rPr>
        <w:t>. zm.)</w:t>
      </w:r>
      <w:r w:rsidRPr="00221C08">
        <w:rPr>
          <w:rFonts w:ascii="Segoe UI" w:hAnsi="Segoe UI" w:cs="Segoe UI"/>
          <w:i/>
          <w:iCs/>
          <w:sz w:val="20"/>
          <w:szCs w:val="20"/>
        </w:rPr>
        <w:t>.</w:t>
      </w:r>
      <w:r w:rsidRPr="00221C08">
        <w:rPr>
          <w:rFonts w:ascii="Segoe UI" w:hAnsi="Segoe UI" w:cs="Segoe UI"/>
          <w:sz w:val="20"/>
          <w:szCs w:val="20"/>
          <w:vertAlign w:val="superscript"/>
        </w:rPr>
        <w:footnoteReference w:id="2"/>
      </w: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>OŚWIADCZENIE DOTYCZĄCE PODANYCH INFORMACJI:</w:t>
      </w:r>
    </w:p>
    <w:p w:rsidR="00EF030D" w:rsidRPr="00221C08" w:rsidRDefault="00EF030D" w:rsidP="00221C08">
      <w:pPr>
        <w:spacing w:after="0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221C08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221C08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>……..</w:t>
      </w:r>
      <w:r w:rsidR="008877B0" w:rsidRPr="00221C08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221C08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221C08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221C08" w:rsidRDefault="00FD190F" w:rsidP="00221C08">
      <w:pPr>
        <w:spacing w:after="0"/>
        <w:ind w:left="5529" w:hanging="1281"/>
        <w:rPr>
          <w:rFonts w:ascii="Segoe UI" w:hAnsi="Segoe UI" w:cs="Segoe UI"/>
          <w:i/>
          <w:sz w:val="18"/>
          <w:szCs w:val="18"/>
        </w:rPr>
      </w:pPr>
      <w:r w:rsidRPr="00221C08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221C08">
        <w:rPr>
          <w:rFonts w:ascii="Segoe UI" w:eastAsia="Calibri" w:hAnsi="Segoe UI" w:cs="Segoe UI"/>
          <w:i/>
          <w:sz w:val="20"/>
          <w:szCs w:val="20"/>
        </w:rPr>
        <w:t xml:space="preserve">                </w:t>
      </w:r>
      <w:r w:rsidRPr="00221C08">
        <w:rPr>
          <w:rFonts w:ascii="Segoe UI" w:eastAsia="Calibri" w:hAnsi="Segoe UI" w:cs="Segoe UI"/>
          <w:i/>
          <w:sz w:val="20"/>
          <w:szCs w:val="20"/>
        </w:rPr>
        <w:t xml:space="preserve">  </w:t>
      </w:r>
      <w:r w:rsidR="008877B0" w:rsidRPr="00221C08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  <w:r w:rsidR="00221C08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221C08">
        <w:rPr>
          <w:rFonts w:ascii="Segoe UI" w:eastAsia="Times New Roman" w:hAnsi="Segoe UI" w:cs="Segoe UI"/>
          <w:i/>
          <w:sz w:val="18"/>
          <w:szCs w:val="18"/>
        </w:rPr>
        <w:t>oraz pieczęć firmowa (jeśli podmiot posiada pieczęć firmową</w:t>
      </w:r>
      <w:r w:rsidR="00CA587C" w:rsidRPr="00221C08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221C08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221C08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obywateli rosyjskich, osób fizycznych zamieszkałych w Rosji lub osób prawnych, podmiotów lub organów z siedzibą w Rosji;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bookmarkStart w:id="1" w:name="_Hlk102557314"/>
      <w:r w:rsidRPr="00221C08">
        <w:rPr>
          <w:rFonts w:ascii="Segoe UI" w:hAnsi="Segoe UI" w:cs="Segoe U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030D" w:rsidRPr="00221C08" w:rsidRDefault="00EF030D" w:rsidP="00221C08">
      <w:pPr>
        <w:spacing w:after="60" w:line="240" w:lineRule="auto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Zgodnie z treścią art. 7 ust. 1 ustawy z dnia 13 kwietnia 2022 r. </w:t>
      </w:r>
      <w:r w:rsidRPr="00221C08">
        <w:rPr>
          <w:rFonts w:ascii="Segoe UI" w:hAnsi="Segoe UI" w:cs="Segoe U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Pzp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wyklucza się: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eastAsia="Times New Roman" w:hAnsi="Segoe UI" w:cs="Segoe UI"/>
          <w:color w:val="222222"/>
          <w:sz w:val="18"/>
          <w:szCs w:val="18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 xml:space="preserve">i rozporządzeniu 269/2014 albo wpisanego na listę na podstawie decyzji w sprawie wpisu na listę rozstrzygającej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>o zastosowaniu środka, o którym mowa w art. 1 pkt 3 ustawy;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Fonts w:ascii="Segoe UI" w:hAnsi="Segoe UI" w:cs="Segoe UI"/>
          <w:color w:val="222222"/>
          <w:sz w:val="18"/>
          <w:szCs w:val="18"/>
        </w:rPr>
        <w:t xml:space="preserve">2)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późn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.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030D" w:rsidRDefault="00EF030D" w:rsidP="00221C08">
      <w:pPr>
        <w:spacing w:line="240" w:lineRule="auto"/>
        <w:ind w:left="142"/>
        <w:rPr>
          <w:rFonts w:ascii="Arial" w:hAnsi="Arial" w:cs="Arial"/>
          <w:sz w:val="16"/>
          <w:szCs w:val="16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jednostką dominującą od dnia 24 lutego 2022 r., o ile został wpisany na listę na podstawie decyzji w sprawie wpisu na listę rozstrzygającej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740A1"/>
    <w:rsid w:val="00086F3A"/>
    <w:rsid w:val="000B21CB"/>
    <w:rsid w:val="000D61E8"/>
    <w:rsid w:val="00110E52"/>
    <w:rsid w:val="001942BD"/>
    <w:rsid w:val="00197B3E"/>
    <w:rsid w:val="001F2551"/>
    <w:rsid w:val="00221C08"/>
    <w:rsid w:val="00235833"/>
    <w:rsid w:val="00241F3D"/>
    <w:rsid w:val="00245EA0"/>
    <w:rsid w:val="0024683D"/>
    <w:rsid w:val="00250A46"/>
    <w:rsid w:val="002679E6"/>
    <w:rsid w:val="002802AA"/>
    <w:rsid w:val="00290911"/>
    <w:rsid w:val="002A3950"/>
    <w:rsid w:val="00307102"/>
    <w:rsid w:val="003256CE"/>
    <w:rsid w:val="00326C86"/>
    <w:rsid w:val="003475AC"/>
    <w:rsid w:val="00363A64"/>
    <w:rsid w:val="00387358"/>
    <w:rsid w:val="00393D84"/>
    <w:rsid w:val="003941F3"/>
    <w:rsid w:val="003A443C"/>
    <w:rsid w:val="003C5221"/>
    <w:rsid w:val="003F26F6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A48"/>
    <w:rsid w:val="00C46B95"/>
    <w:rsid w:val="00C635D6"/>
    <w:rsid w:val="00C76F7E"/>
    <w:rsid w:val="00CA587C"/>
    <w:rsid w:val="00D86C05"/>
    <w:rsid w:val="00DE2AB8"/>
    <w:rsid w:val="00EA02FB"/>
    <w:rsid w:val="00EC233C"/>
    <w:rsid w:val="00EF030D"/>
    <w:rsid w:val="00F16EE6"/>
    <w:rsid w:val="00F55937"/>
    <w:rsid w:val="00FD190F"/>
    <w:rsid w:val="00FF258F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dcterms:created xsi:type="dcterms:W3CDTF">2025-12-15T07:31:00Z</dcterms:created>
  <dcterms:modified xsi:type="dcterms:W3CDTF">2025-12-15T07:31:00Z</dcterms:modified>
</cp:coreProperties>
</file>